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xmlns:vyd="http://volga.yandex.com/schemas/document/model" xmlns:r="http://schemas.openxmlformats.org/officeDocument/2006/relationships" w:conformance="transitional" mc:Ignorable="vyd">
  <w:background/>
  <w:body vyd:_id="vyd:00000000000001">
    <w:p w14:paraId="244DF46F" w14:textId="77777777" w:rsidR="00832209" w:rsidRDefault="00832209" w:rsidP="00832209" vyd:_id="vyd:0000000000001z">
      <w:pPr>
        <w:spacing w:after="0" w:line="240" w:lineRule="auto"/>
        <w:jc w:val="end"/>
        <w:rPr>
          <w:rFonts w:ascii="Times New Roman" w:hAnsi="Times New Roman" w:eastAsia="Times New Roman" w:cs="Times New Roman"/>
          <w:color w:val="000000"/>
        </w:rPr>
      </w:pPr>
    </w:p>
    <w:p w14:paraId="2896D971" w14:textId="6CA23971" w:rsidR="004556E0" w:rsidRPr="00F61F81" w:rsidRDefault="004553C4" w:rsidP="004556E0" vyd:_id="vyd:0000000000001w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y" xml:space="preserve">Индивидуальный предприниматель </w:t>
      </w:r>
      <w:r>
        <w:rPr>
          <w:rFonts w:ascii="Times New Roman" w:hAnsi="Times New Roman"/>
          <w:sz w:val="24"/>
          <w:szCs w:val="24"/>
        </w:rPr>
        <w:t vyd:_id="vyd:0000000000001x">Васильева Евгения Николаевна</w:t>
      </w:r>
    </w:p>
    <w:p w14:paraId="1D9A1944" w14:textId="77777777" w:rsidR="001621C7" w:rsidRDefault="001621C7" vyd:_id="vyd:0000000000001v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</w:rPr>
      </w:pPr>
    </w:p>
    <w:p w14:paraId="585A5BCF" w14:textId="77777777" w:rsidR="001621C7" w:rsidRDefault="001621C7" vyd:_id="vyd:0000000000001u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</w:rPr>
      </w:pPr>
    </w:p>
    <w:p w14:paraId="1D80F3E3" w14:textId="77777777" w:rsidR="001621C7" w:rsidRDefault="001621C7" vyd:_id="vyd:0000000000001t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</w:rPr>
      </w:pPr>
    </w:p>
    <w:p w14:paraId="7718FD37" w14:textId="77777777" w:rsidR="001621C7" w:rsidRDefault="001621C7" vyd:_id="vyd:0000000000001s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</w:rPr>
      </w:pPr>
    </w:p>
    <w:p w14:paraId="3BC8179A" w14:textId="77777777" w:rsidR="001621C7" w:rsidRDefault="001621C7" vyd:_id="vyd:0000000000001q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1r">ПОЛОЖЕНИЕ</w:t>
      </w:r>
    </w:p>
    <w:p w14:paraId="656258CB" w14:textId="61E78625" w:rsidR="001621C7" w:rsidRDefault="00031868" vyd:_id="vyd:0000000000001o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1p">о языке образования</w:t>
      </w:r>
    </w:p>
    <w:p w14:paraId="08F5563D" w14:textId="77777777" w:rsidR="001621C7" w:rsidRDefault="001621C7" vyd:_id="vyd:0000000000001n">
      <w:p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46FA2A9E" w14:textId="77777777" w:rsidR="001621C7" w:rsidRDefault="001621C7" vyd:_id="vyd:0000000000001m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9B23E" w14:textId="66B32CB6" w:rsidR="001621C7" w:rsidRDefault="00000000" w:rsidP="005948ED" vyd:_id="vyd:0000000000001k">
      <w:pPr>
        <w:pStyle w:val="a4"/>
        <w:numPr>
          <w:ilvl w:val="0"/>
          <w:numId w:val="1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l">Общие положения</w:t>
      </w:r>
    </w:p>
    <w:p w14:paraId="35C3A429" w14:textId="77777777" w:rsidR="00AD3C46" w:rsidRPr="005948ED" w:rsidRDefault="00AD3C46" w:rsidP="00AD3C46" vyd:_id="vyd:0000000000001j">
      <w:pPr>
        <w:pStyle w:val="a4"/>
        <w:spacing w:after="0" w:line="240" w:lineRule="auto"/>
        <w:ind w:start="357"/>
        <w:rPr>
          <w:rFonts w:ascii="Times New Roman" w:hAnsi="Times New Roman" w:cs="Times New Roman"/>
          <w:sz w:val="24"/>
          <w:b w:val="1"/>
          <w:szCs w:val="24"/>
        </w:rPr>
      </w:pPr>
    </w:p>
    <w:p w14:paraId="2EC7B88F" w14:textId="4FBCE831" w:rsidR="001621C7" w:rsidRDefault="00000000" vyd:_id="vyd:0000000000001e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i" xml:space="preserve">1.1. Положение о языке (языках) образования (далее — Положение) определяет язык (языки) образования при реализации образовательных программ у Индивидуального предпринимателя </w:t>
      </w:r>
      <w:r>
        <w:rPr>
          <w:rFonts w:ascii="Times New Roman" w:hAnsi="Times New Roman" w:cs="Times New Roman"/>
          <w:sz w:val="24"/>
          <w:szCs w:val="24"/>
        </w:rPr>
        <w:t vyd:_id="vyd:0000000000001h">Васильевой Евгении Николаевн</w:t>
      </w:r>
      <w:r>
        <w:rPr>
          <w:rFonts w:ascii="Times New Roman" w:hAnsi="Times New Roman" w:cs="Times New Roman"/>
          <w:sz w:val="24"/>
          <w:szCs w:val="24"/>
        </w:rPr>
        <w:t vyd:_id="vyd:0000000000001g">ы</w:t>
      </w:r>
      <w:r>
        <w:rPr>
          <w:rFonts w:ascii="Times New Roman" w:hAnsi="Times New Roman" w:cs="Times New Roman"/>
          <w:sz w:val="24"/>
          <w:szCs w:val="24"/>
        </w:rPr>
        <w:t vyd:_id="vyd:0000000000001f" xml:space="preserve"> (далее – ИП), порядок преподавания и изучения языков у ИП.</w:t>
      </w:r>
    </w:p>
    <w:p w14:paraId="3F001D17" w14:textId="77777777" w:rsidR="001621C7" w:rsidRDefault="00000000" vyd:_id="vyd:0000000000001c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d">1.2. Настоящее Положение разработано в соответствии с:</w:t>
      </w:r>
    </w:p>
    <w:p w14:paraId="0268DEB7" w14:textId="77777777" w:rsidR="001621C7" w:rsidRDefault="00000000" vyd:_id="vyd:0000000000001a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b">— Конвенцией ООН о правах ребенка, одобренной Генеральной Ассамблеей ООН 20.11.1989;</w:t>
      </w:r>
    </w:p>
    <w:p w14:paraId="0C34C06A" w14:textId="77777777" w:rsidR="001621C7" w:rsidRDefault="00000000" vyd:_id="vyd:00000000000018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9">— Конституцией Российской Федерации, принятой всенародным голосованием 12.12.1993;</w:t>
      </w:r>
    </w:p>
    <w:p w14:paraId="5EC6633F" w14:textId="77777777" w:rsidR="001621C7" w:rsidRDefault="00000000" vyd:_id="vyd:00000000000016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7">— Федеральным законом от 01.06.2005 № 53-ФЗ «О государственном языке Российской Федерации»;</w:t>
      </w:r>
    </w:p>
    <w:p w14:paraId="7BDA5651" w14:textId="77777777" w:rsidR="001621C7" w:rsidRDefault="00000000" vyd:_id="vyd:00000000000014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5">— Законом РФ от 25.10.1991 № 1807-1 «О языках народов Российской Федерации»;</w:t>
      </w:r>
    </w:p>
    <w:p w14:paraId="022E6EAB" w14:textId="77777777" w:rsidR="001621C7" w:rsidRDefault="00000000" vyd:_id="vyd:00000000000012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3">— Федеральным законом от 24.07.1998 № 124-ФЗ «Об основных гарантиях прав ребенка в Российской Федерации»;</w:t>
      </w:r>
    </w:p>
    <w:p w14:paraId="4A5858BB" w14:textId="77777777" w:rsidR="001621C7" w:rsidRDefault="00000000" vyd:_id="vyd:00000000000010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1">— Федеральным законом от 29.12.2012 № 273-ФЗ «Об образовании в Российской Федерации»;</w:t>
      </w:r>
    </w:p>
    <w:p w14:paraId="3A50EA22" w14:textId="77777777" w:rsidR="001621C7" w:rsidRDefault="00000000" vyd:_id="vyd:0000000000000y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z">—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РФ от 27.07.2022 N 629</w:t>
      </w:r>
    </w:p>
    <w:p w14:paraId="4D32EFEB" w14:textId="77777777" w:rsidR="001621C7" w:rsidRDefault="00000000" vyd:_id="vyd:0000000000000w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x">—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родного, направленными Письмом Минпросвещения России от 20.12.2018 № 03-510.</w:t>
      </w:r>
    </w:p>
    <w:p w14:paraId="362AF4D8" w14:textId="189C492C" w:rsidR="001621C7" w:rsidRDefault="00000000" vyd:_id="vyd:0000000000000u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v">1.3. При разработке дополнительных образовательных программ ИП предусматривает возможность введения учебных курсов (модулей), обеспечивающих образовательные потребности и интересы обучающихся, в том числе, этнокультурные.</w:t>
      </w:r>
    </w:p>
    <w:p w14:paraId="28FFE095" w14:textId="790E19D9" w:rsidR="001621C7" w:rsidRDefault="00000000" vyd:_id="vyd:0000000000000s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t">1.4. Воспитательная деятельность ИП, в том числе направлена на формирование уважения к русскому языку как государственному языку Российской Федерации, приобщение обучающихся к культурному наследию Российской Федерации, воспитанию уважения к культуре, языкам, традициям и обычаям народов России.</w:t>
      </w:r>
    </w:p>
    <w:p w14:paraId="7B576CFF" w14:textId="77777777" w:rsidR="001621C7" w:rsidRDefault="001621C7" vyd:_id="vyd:0000000000000r">
      <w:pPr>
        <w:spacing w:after="0" w:line="240" w:lineRule="auto"/>
        <w:ind w:firstLine="357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63FD6DAB" w14:textId="77777777" w:rsidR="001621C7" w:rsidRDefault="00000000" vyd:_id="vyd:0000000000000p">
      <w:pPr>
        <w:pStyle w:val="a4"/>
        <w:spacing w:after="0" w:line="240" w:lineRule="auto"/>
        <w:ind w:start="0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q" xml:space="preserve">2. Язык образования. </w:t>
      </w:r>
    </w:p>
    <w:p w14:paraId="4536AAAF" w14:textId="77777777" w:rsidR="00AD3C46" w:rsidRDefault="00AD3C46" vyd:_id="vyd:0000000000000o">
      <w:pPr>
        <w:pStyle w:val="a4"/>
        <w:spacing w:after="0" w:line="240" w:lineRule="auto"/>
        <w:ind w:start="0"/>
        <w:jc w:val="center"/>
        <w:rPr>
          <w:rFonts w:ascii="Times New Roman" w:hAnsi="Times New Roman" w:cs="Times New Roman"/>
          <w:sz w:val="24"/>
          <w:color w:val="5B9BD5" w:themeColor="accent1"/>
          <w:b w:val="1"/>
          <w:szCs w:val="24"/>
        </w:rPr>
      </w:pPr>
    </w:p>
    <w:p w14:paraId="0008A798" w14:textId="5643EF61" w:rsidR="001621C7" w:rsidRDefault="00000000" vyd:_id="vyd:0000000000000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n">2.1. Образовательная деятельность у ИП ведется на государственном языке Российской Федерации - русском языке.</w:t>
      </w:r>
    </w:p>
    <w:p w14:paraId="0008A798" w14:textId="5643EF61" w:rsidR="001621C7" w:rsidRDefault="00000000" vyd:_id="vyd:mlevmrbd5j6ezv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mlevms5021n23k">2.2. Обучение иностранному языку у ИП осуществляется по реализуемым дополнительным общеобразовательным общеразвивающим программам.</w:t>
      </w:r>
    </w:p>
    <w:p w14:paraId="0008A798" w14:textId="5643EF61" w:rsidR="001621C7" w:rsidRDefault="00000000" vyd:_id="vyd:mlevms4y6dbw4j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mlevms4wmw6m6n" xml:space="preserve">2.3. Изучение иностранного языка направлено на достижение предметных, метапредметных и личностных результатов обучения. </w:t>
      </w:r>
    </w:p>
    <w:p w14:paraId="0008A798" w14:textId="5643EF61" w:rsidR="001621C7" w:rsidRDefault="00000000" vyd:_id="vyd:mlevms4utmpyo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mlevms4ru2hwj3">2.4. Преподавание и изучение иностранного языка не осуществляется в ущерб обучению и изучению государственного языка Российской Федерации – русскому языку</w:t>
      </w:r>
      <w:r>
        <w:rPr>
          <w:rFonts w:ascii="Times New Roman" w:hAnsi="Times New Roman" w:cs="Times New Roman"/>
          <w:sz w:val="24"/>
          <w:color w:val="5B9BD5" w:themeColor="accent1"/>
          <w:szCs w:val="24"/>
        </w:rPr>
        <w:t vyd:_id="vyd:mlevms4qzoi7mf" xml:space="preserve">. </w:t>
      </w:r>
    </w:p>
    <w:p w14:paraId="0008A798" w14:textId="5643EF61" w:rsidR="001621C7" w:rsidRDefault="00000000" vyd:_id="vyd:mlevms4p4yrc6p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</w:rPr>
      </w:pPr>
    </w:p>
    <w:p w14:paraId="6712252B" w14:textId="3AEE32E0" w:rsidR="001621C7" w:rsidRDefault="001621C7" vyd:_id="vyd:0000000000000l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39C36004" w14:textId="1747595D" w:rsidR="00AD3C46" w:rsidRPr="005948ED" w:rsidRDefault="00000000" w:rsidP="00AD3C46" vyd:_id="vyd:0000000000000j">
      <w:pPr>
        <w:pStyle w:val="a4"/>
        <w:spacing w:after="0" w:line="240" w:lineRule="auto"/>
        <w:ind w:start="0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k">3. Речевой этикет</w:t>
      </w:r>
    </w:p>
    <w:p w14:paraId="417B32B4" w14:textId="4AE8E5FE" w:rsidR="001621C7" w:rsidRDefault="00000000" vyd:_id="vyd:0000000000000h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i">3.1. У ИП соблюдаются нормы современного русского литературного языка</w:t>
      </w:r>
      <w:r>
        <w:rPr>
          <w:rFonts w:ascii="Times New Roman" w:hAnsi="Times New Roman" w:cs="Times New Roman"/>
          <w:sz w:val="24"/>
        </w:rPr>
        <w:t vyd:_id="vyd:mlevodldhniedt">,</w:t>
      </w:r>
      <w:r>
        <w:rPr>
          <w:rFonts w:ascii="Times New Roman" w:hAnsi="Times New Roman" w:cs="Times New Roman"/>
          <w:sz w:val="24"/>
        </w:rPr>
        <w:t vyd:_id="vyd:mlevodv0v5cz4k" xml:space="preserve">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mlevo8u6j1680y">а также нормы иностранного языка.</w:t>
      </w:r>
    </w:p>
    <w:p w14:paraId="417B32B4" w14:textId="4AE8E5FE" w:rsidR="001621C7" w:rsidRDefault="00000000" vyd:_id="vyd:mlevo8u3sawq3j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levo8u1dpff05" xml:space="preserve">3.2. При использовании русского языка как государственного языка Российской Федерации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mlevo8tzrrnae2">и иностранного (языка</w:t>
      </w:r>
      <w:r>
        <w:rPr>
          <w:rFonts w:ascii="Times New Roman" w:hAnsi="Times New Roman" w:cs="Times New Roman"/>
          <w:sz w:val="24"/>
          <w:szCs w:val="24"/>
        </w:rPr>
        <w:t vyd:_id="vyd:mlevo8ty1968j5" xml:space="preserve"> в процессе образовательной деятельности, а также в рамках общения в месте оказания услуг ИП, не допускается использования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не имеющих общеупотребительных аналогов в русском языке,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mlevo8tv3davov" xml:space="preserve">а также нормам иностранного языка. </w:t>
      </w:r>
    </w:p>
    <w:p w14:paraId="417B32B4" w14:textId="4AE8E5FE" w:rsidR="001621C7" w:rsidRDefault="00000000" vyd:_id="vyd:mlevo8tt9072sv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417B32B4" w14:textId="4AE8E5FE" w:rsidR="001621C7" w:rsidRDefault="00000000" vyd:_id="vyd:mlevo8tltprr95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b">4. Заключительные положения</w:t>
      </w:r>
    </w:p>
    <w:p w14:paraId="4FF56503" w14:textId="77777777" w:rsidR="00AD3C46" w:rsidRPr="005948ED" w:rsidRDefault="00AD3C46" w:rsidP="005948ED" vyd:_id="vyd:00000000000009">
      <w:pPr>
        <w:pStyle w:val="a4"/>
        <w:spacing w:after="0" w:line="240" w:lineRule="auto"/>
        <w:ind w:start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3183C162" w14:textId="77777777" w:rsidR="001621C7" w:rsidRDefault="00000000" vyd:_id="vyd:00000000000007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>4.1. Документы об образовании, справка об обучении оформляются на русском языке, если иное не установлено действующим законодательством.</w:t>
      </w:r>
    </w:p>
    <w:p w14:paraId="269E9549" w14:textId="0E6E786D" w:rsidR="001621C7" w:rsidRDefault="00000000" vyd:_id="vyd:00000000000005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>4.2. Настоящее Положение вступает в силу с момента его утверждения ИП и действует до его отмены в установленном порядке.</w:t>
      </w:r>
    </w:p>
    <w:p w14:paraId="2CD1CC57" w14:textId="77777777" w:rsidR="001621C7" w:rsidRDefault="001621C7" vyd:_id="vyd:00000000000004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0798EFA3" w14:textId="77777777" w:rsidR="001621C7" w:rsidRDefault="001621C7" vyd:_id="vyd:0000000000000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1621C7">
      <w:headerReference r:id="rId8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endnote w:type="separator" w:id="-1">
    <w:p w14:paraId="123F08CB" w14:textId="77777777" w:rsidR="006A15BB" w:rsidRDefault="006A15BB">
      <w:pPr>
        <w:spacing w:after="0" w:line="240" w:lineRule="auto"/>
      </w:pPr>
      <w:r>
        <w:separator/>
      </w:r>
    </w:p>
  </w:endnote>
  <w:endnote w:type="continuationSeparator" w:id="0">
    <w:p w14:paraId="3770C857" w14:textId="77777777" w:rsidR="006A15BB" w:rsidRDefault="006A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footnote w:type="separator" w:id="-1">
    <w:p w14:paraId="610798D5" w14:textId="77777777" w:rsidR="006A15BB" w:rsidRDefault="006A15BB">
      <w:pPr>
        <w:spacing w:after="0" w:line="240" w:lineRule="auto"/>
      </w:pPr>
      <w:r>
        <w:separator/>
      </w:r>
    </w:p>
  </w:footnote>
  <w:footnote w:type="continuationSeparator" w:id="0">
    <w:p w14:paraId="55EF8F09" w14:textId="77777777" w:rsidR="006A15BB" w:rsidRDefault="006A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sdt>
    <w:sdtPr>
      <w:id w:val="-1546213599"/>
      <w:docPartObj>
        <w:docPartGallery w:val="Page Numbers (Top of Page)"/>
        <w:docPartUnique/>
      </w:docPartObj>
    </w:sdtPr>
    <w:sdtContent>
      <w:p w14:paraId="49929E1A" w14:textId="77777777" w:rsidR="001621C7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821C4" w14:textId="77777777" w:rsidR="001621C7" w:rsidRDefault="001621C7">
    <w:pPr>
      <w:pStyle w:val="ac"/>
    </w:pP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64CE08E9"/>
    <w:multiLevelType w:val="hybridMultilevel"/>
    <w:tmpl w:val="11B82416"/>
    <w:lvl w:tplc="C64CFE9E" w:ilvl="0">
      <w:start w:val="1"/>
      <w:numFmt w:val="decimal"/>
      <w:lvlText w:val="%1."/>
      <w:lvlJc w:val="start"/>
      <w:pPr>
        <w:ind w:start="2062" w:hanging="360"/>
      </w:pPr>
      <w:rPr>
        <w:rFonts w:hint="default"/>
        <w:color w:val="auto"/>
      </w:rPr>
    </w:lvl>
    <w:lvl w:tplc="BCEE8498" w:ilvl="1">
      <w:start w:val="1"/>
      <w:numFmt w:val="lowerLetter"/>
      <w:lvlText w:val="%2."/>
      <w:lvlJc w:val="start"/>
      <w:pPr>
        <w:ind w:start="1789" w:hanging="360"/>
      </w:pPr>
    </w:lvl>
    <w:lvl w:tplc="646E2D0C" w:ilvl="2">
      <w:start w:val="1"/>
      <w:numFmt w:val="lowerRoman"/>
      <w:lvlText w:val="%3."/>
      <w:lvlJc w:val="end"/>
      <w:pPr>
        <w:ind w:start="2509" w:hanging="180"/>
      </w:pPr>
    </w:lvl>
    <w:lvl w:tplc="8556A05C" w:ilvl="3">
      <w:start w:val="1"/>
      <w:numFmt w:val="decimal"/>
      <w:lvlText w:val="%4."/>
      <w:lvlJc w:val="start"/>
      <w:pPr>
        <w:ind w:start="3229" w:hanging="360"/>
      </w:pPr>
    </w:lvl>
    <w:lvl w:tplc="8DD23BC8" w:ilvl="4">
      <w:start w:val="1"/>
      <w:numFmt w:val="lowerLetter"/>
      <w:lvlText w:val="%5."/>
      <w:lvlJc w:val="start"/>
      <w:pPr>
        <w:ind w:start="3949" w:hanging="360"/>
      </w:pPr>
    </w:lvl>
    <w:lvl w:tplc="AFFA9FEE" w:ilvl="5">
      <w:start w:val="1"/>
      <w:numFmt w:val="lowerRoman"/>
      <w:lvlText w:val="%6."/>
      <w:lvlJc w:val="end"/>
      <w:pPr>
        <w:ind w:start="4669" w:hanging="180"/>
      </w:pPr>
    </w:lvl>
    <w:lvl w:tplc="07D4B436" w:ilvl="6">
      <w:start w:val="1"/>
      <w:numFmt w:val="decimal"/>
      <w:lvlText w:val="%7."/>
      <w:lvlJc w:val="start"/>
      <w:pPr>
        <w:ind w:start="5389" w:hanging="360"/>
      </w:pPr>
    </w:lvl>
    <w:lvl w:tplc="ED521772" w:ilvl="7">
      <w:start w:val="1"/>
      <w:numFmt w:val="lowerLetter"/>
      <w:lvlText w:val="%8."/>
      <w:lvlJc w:val="start"/>
      <w:pPr>
        <w:ind w:start="6109" w:hanging="360"/>
      </w:pPr>
    </w:lvl>
    <w:lvl w:tplc="CE9CAB24" w:ilvl="8">
      <w:start w:val="1"/>
      <w:numFmt w:val="lowerRoman"/>
      <w:lvlText w:val="%9."/>
      <w:lvlJc w:val="end"/>
      <w:pPr>
        <w:ind w:start="6829" w:hanging="180"/>
      </w:pPr>
    </w:lvl>
  </w:abstractNum>
  <w:num w16cid:durableId="643390063"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5F27A11F"/>
  <w15:docId w15:val="{FDE96A6D-6027-4D0D-B393-0E24D45543D7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1C7"/>
    <w:rsid w:val="00020BF3"/>
    <w:rsid w:val="00031868"/>
    <w:rsid w:val="000533B6"/>
    <w:rsid w:val="001621C7"/>
    <w:rsid w:val="001778B1"/>
    <w:rsid w:val="001D7694"/>
    <w:rsid w:val="002D428E"/>
    <w:rsid w:val="003364FC"/>
    <w:rsid w:val="00341563"/>
    <w:rsid w:val="00350FDE"/>
    <w:rsid w:val="003A2D40"/>
    <w:rsid w:val="003E0639"/>
    <w:rsid w:val="004553C4"/>
    <w:rsid w:val="004556E0"/>
    <w:rsid w:val="00493661"/>
    <w:rsid w:val="004B078F"/>
    <w:rsid w:val="004B1191"/>
    <w:rsid w:val="00502CD1"/>
    <w:rsid w:val="00544644"/>
    <w:rsid w:val="0058507F"/>
    <w:rsid w:val="005948ED"/>
    <w:rsid w:val="006A15BB"/>
    <w:rsid w:val="006C4ADB"/>
    <w:rsid w:val="00805570"/>
    <w:rsid w:val="00832209"/>
    <w:rsid w:val="008C4B29"/>
    <w:rsid w:val="0091506E"/>
    <w:rsid w:val="00965D1F"/>
    <w:rsid w:val="00A56191"/>
    <w:rsid w:val="00A743E3"/>
    <w:rsid w:val="00A810C2"/>
    <w:rsid w:val="00AD3C46"/>
    <w:rsid w:val="00B11271"/>
    <w:rsid w:val="00BE5E4C"/>
    <w:rsid w:val="00C016D0"/>
    <w:rsid w:val="00C8375F"/>
    <w:rsid w:val="00D033F2"/>
    <w:rsid w:val="00D9668A"/>
    <w:rsid w:val="00D975E4"/>
    <w:rsid w:val="00DC462E"/>
    <w:rsid w:val="00E91268"/>
    <w:rsid w:val="00EA045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table" w:styleId="120" w:customStyle="1">
    <w:name w:val="Сетка таблицы12"/>
    <w:basedOn w:val="a1"/>
    <w:next w:val="a3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" w:customStyle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 w:eastAsiaTheme="minorEastAsia"/>
      <w:sz w:val="20"/>
      <w:szCs w:val="20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CCCEA" w:themeColor="accen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0" w:space="0"/>
          <w:start w:val="single" w:color="ACCCEA" w:themeColor="accen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5A5A5" w:themeColor="accent3" w:themeTint="FE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single" w:color="A5A5A5" w:themeColor="accent3" w:themeTint="FE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95AFDD" w:themeColor="accent5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0" w:space="0"/>
          <w:start w:val="single" w:color="95AFDD" w:themeColor="accent5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DD394" w:themeColor="accent6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single" w:color="ADD394" w:themeColor="accent6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5B9BD5" w:themeColor="accent1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0" w:space="0"/>
          <w:start w:val="single" w:color="5B9BD5" w:themeColor="accent1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C9C9C9" w:themeColor="accent3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single" w:color="C9C9C9" w:themeColor="accent3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8DA9DB" w:themeColor="accent5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0" w:space="0"/>
          <w:start w:val="single" w:color="8DA9DB" w:themeColor="accent5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A9D08E" w:themeColor="accent6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single" w:color="A9D08E" w:themeColor="accent6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List Paragraph"/>
    <w:basedOn w:val="a"/>
    <w:uiPriority w:val="34"/>
    <w:qFormat w:val="1"/>
    <w:pPr>
      <w:ind w:start="720"/>
      <w:contextualSpacing w:val="1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7" w:customStyle="1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 w:val="1"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basedOn w:val="a0"/>
    <w:link w:val="a8"/>
    <w:uiPriority w:val="11"/>
    <w:rPr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b" w:customStyle="1">
    <w:name w:val="Выделенная цитата Знак"/>
    <w:link w:val="aa"/>
    <w:uiPriority w:val="30"/>
    <w:rPr>
      <w:i w:val="1"/>
    </w:rPr>
  </w:style>
  <w:style w:type="paragraph" w:styleId="ac">
    <w:name w:val="head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f" w:customStyle="1">
    <w:name w:val="Нижний колонтитул Знак"/>
    <w:link w:val="ae"/>
    <w:uiPriority w:val="99"/>
  </w:style>
  <w:style w:type="paragraph" w:styleId="af0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f1">
    <w:name w:val="Hyperlink"/>
    <w:uiPriority w:val="99"/>
    <w:unhideWhenUsed w:val="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  <w:pPr>
      <w:spacing w:after="0"/>
    </w:pPr>
  </w:style>
  <w:style w:type="paragraph" w:styleId="afa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b">
    <w:name w:val="Strong"/>
    <w:basedOn w:val="a0"/>
    <w:uiPriority w:val="22"/>
    <w:qFormat w:val="1"/>
    <w:rPr>
      <w:b w:val="1"/>
      <w:bCs w:val="1"/>
    </w:rPr>
  </w:style>
  <w:style w:type="character" w:styleId="afc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 w:val="1"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 w:val="1"/>
    <w:unhideWhenUsed w:val="1"/>
    <w:rPr>
      <w:b w:val="1"/>
      <w:bCs w:val="1"/>
    </w:rPr>
  </w:style>
  <w:style w:type="character" w:styleId="aff0" w:customStyle="1">
    <w:name w:val="Тема примечания Знак"/>
    <w:basedOn w:val="afe"/>
    <w:link w:val="aff"/>
    <w:uiPriority w:val="99"/>
    <w:semiHidden w:val="1"/>
    <w:rPr>
      <w:sz w:val="20"/>
      <w:b w:val="1"/>
      <w:bCs w:val="1"/>
      <w:szCs w:val="20"/>
    </w:rPr>
  </w:style>
  <w:style w:type="paragraph" w:styleId="aff1">
    <w:name w:val="Balloon Text"/>
    <w:basedOn w:val="a"/>
    <w:link w:val="aff2"/>
    <w:uiPriority w:val="99"/>
    <w:semiHidden w:val="1"/>
    <w:unhideWhenUsed w:val="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2" w:customStyle="1">
    <w:name w:val="Текст выноски Знак"/>
    <w:basedOn w:val="a0"/>
    <w:link w:val="aff1"/>
    <w:uiPriority w:val="99"/>
    <w:semiHidden w:val="1"/>
    <w:rPr>
      <w:rFonts w:ascii="Tahoma" w:hAnsi="Tahoma" w:cs="Tahoma"/>
      <w:sz w:val="16"/>
      <w:szCs w:val="16"/>
    </w:rPr>
  </w:style>
  <w:style w:type="paragraph" w:styleId="aff3" w:customStyle="1">
    <w:name w:val="шрифт"/>
    <w:qFormat w:val="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divs>
    <w:div w:id="83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customXml:datastoreItem xmlns:customXml="http://schemas.openxmlformats.org/officeDocument/2006/customXml" customXml:itemID="{DBC66CE3-49B9-480E-83EC-190F171746AA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</ep:Template>
  <ep:TotalTime>12</ep:TotalTime>
  <ep:Pages>2</ep:Pages>
  <ep:Words>445</ep:Words>
  <ep:Characters>2538</ep:Characters>
  <ep:Application>Microsoft Office Word</ep:Application>
  <ep:DocSecurity>0</ep:DocSecurity>
  <ep:Lines>21</ep:Lines>
  <ep:Paragraphs>5</ep:Paragraphs>
  <ep:ScaleCrop>false</ep:ScaleCrop>
  <ep:Company>Krokoz™</ep:Company>
  <ep:LinksUpToDate>false</ep:LinksUpToDate>
  <ep:CharactersWithSpaces>2978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Admin</dc:creator>
  <cp:lastModifiedBy>Наталья Брейфогель</cp:lastModifiedBy>
  <cp:revision>42</cp:revision>
  <dcterms:created xsi:type="dcterms:W3CDTF">2023-08-08T13:05:00Z</dcterms:created>
  <dcterms:modified xsi:type="dcterms:W3CDTF">2026-02-05T08:14:00Z</dcterms:modified>
</cp:coreProperties>
</file>