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5326" w14:textId="1513672C" w:rsidR="00E931F9" w:rsidRPr="00F61F81" w:rsidRDefault="00F61F81" w:rsidP="00F61F8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B51A56">
        <w:rPr>
          <w:rFonts w:ascii="Times New Roman" w:hAnsi="Times New Roman" w:cs="Times New Roman"/>
          <w:sz w:val="24"/>
          <w:szCs w:val="24"/>
        </w:rPr>
        <w:t xml:space="preserve"> </w:t>
      </w:r>
      <w:r w:rsidR="00E9600C" w:rsidRPr="00E9600C">
        <w:rPr>
          <w:rFonts w:ascii="Times New Roman" w:hAnsi="Times New Roman" w:cs="Times New Roman"/>
          <w:sz w:val="24"/>
          <w:szCs w:val="24"/>
        </w:rPr>
        <w:t>Васильева Евгения Николаевна</w:t>
      </w:r>
    </w:p>
    <w:p w14:paraId="335BA23C" w14:textId="77777777" w:rsidR="00E931F9" w:rsidRPr="00F61F81" w:rsidRDefault="00E931F9" w:rsidP="00F61F81">
      <w:pPr>
        <w:jc w:val="center"/>
        <w:rPr>
          <w:rFonts w:ascii="Times New Roman" w:hAnsi="Times New Roman" w:cs="Times New Roman"/>
          <w:sz w:val="24"/>
        </w:rPr>
      </w:pPr>
    </w:p>
    <w:p w14:paraId="557C4063" w14:textId="77777777" w:rsidR="00E931F9" w:rsidRDefault="00E93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EA70BE" w14:textId="4E0265E0" w:rsidR="00E931F9" w:rsidRDefault="00000000" w:rsidP="005C1F4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  <w:r>
        <w:tab/>
      </w:r>
    </w:p>
    <w:p w14:paraId="3B2746EA" w14:textId="40E11DA6" w:rsidR="00E931F9" w:rsidRDefault="005C1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порядке приема на обучение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 дополнительным общеобразовательным программам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CD85B2B" w14:textId="77777777" w:rsidR="00E931F9" w:rsidRDefault="00E93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2E6A7F" w14:textId="77777777" w:rsidR="00E931F9" w:rsidRDefault="00000000">
      <w:pPr>
        <w:pStyle w:val="af9"/>
        <w:numPr>
          <w:ilvl w:val="0"/>
          <w:numId w:val="2"/>
        </w:numPr>
        <w:spacing w:after="0" w:line="240" w:lineRule="auto"/>
        <w:ind w:left="0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6B856F0" w14:textId="77777777" w:rsidR="00E931F9" w:rsidRDefault="00E931F9">
      <w:pPr>
        <w:pStyle w:val="af9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48EC15FF" w14:textId="77777777" w:rsidR="00E931F9" w:rsidRDefault="00000000">
      <w:pPr>
        <w:contextualSpacing/>
        <w:jc w:val="both"/>
        <w:rPr>
          <w:rFonts w:ascii="Tibetan Machine Uni" w:hAnsi="Tibetan Machine Uni" w:cs="Tibetan Machine Uni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в соответствии с Федеральным законом «Об образовании в Российской Федерации» № 273-ФЗ от 29.12.2012г.,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Постановлением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15.09.2020 №1441</w:t>
      </w:r>
      <w:r>
        <w:rPr>
          <w:rFonts w:ascii="Tibetan Machine Uni" w:eastAsia="Tibetan Machine Uni" w:hAnsi="Tibetan Machine Uni" w:cs="Tibetan Machine Uni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"Об утверждении Правил оказания платных образовательных услуг".</w:t>
      </w:r>
    </w:p>
    <w:p w14:paraId="2414A531" w14:textId="1DBA63B1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1.2. Настоящий Порядок регламентирует прием граждан на обучение по дополнительным образовательным программам, реализуемых Индивидуальным предпринимателем </w:t>
      </w:r>
      <w:r w:rsidRPr="00E9600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r w:rsidR="00E9600C" w:rsidRPr="00E9600C">
        <w:rPr>
          <w:rFonts w:ascii="Times New Roman" w:hAnsi="Times New Roman" w:cs="Times New Roman"/>
          <w:color w:val="000000"/>
          <w:spacing w:val="3"/>
          <w:sz w:val="24"/>
          <w:szCs w:val="24"/>
        </w:rPr>
        <w:t>Васильевой Евгенией Николаевной</w:t>
      </w:r>
      <w:r w:rsidRPr="00E96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(далее – ИП). </w:t>
      </w:r>
    </w:p>
    <w:p w14:paraId="4711FC34" w14:textId="7391EF1C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1.3. Образовательная деятельность ИП по дополнительным общеобразовательным программам направлена на:</w:t>
      </w:r>
    </w:p>
    <w:p w14:paraId="18052199" w14:textId="77777777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- обеспечение духовно-нравственного, гражданско-патриотического воспитания обучающихся;</w:t>
      </w:r>
    </w:p>
    <w:p w14:paraId="17E6A1BB" w14:textId="77777777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- формирование и развитие творческих способностей обучающихся;</w:t>
      </w:r>
    </w:p>
    <w:p w14:paraId="05D750CA" w14:textId="77777777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- 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14:paraId="3042FE4C" w14:textId="77777777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- 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14:paraId="152263D5" w14:textId="77777777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- адаптацию обучающихся к жизни в обществе;</w:t>
      </w:r>
    </w:p>
    <w:p w14:paraId="635C9B06" w14:textId="77777777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- профессиональную ориентацию обучающихся;</w:t>
      </w:r>
    </w:p>
    <w:p w14:paraId="72B41B4E" w14:textId="77777777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- выявление, развитие и поддержку обучающихся, проявивших выдающиеся способности;</w:t>
      </w:r>
    </w:p>
    <w:p w14:paraId="02886F48" w14:textId="77777777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- удовлетворение иных образовательных потребностей и интересов обучающихся, не противоречащих законодательству Российской Федерации</w:t>
      </w:r>
    </w:p>
    <w:p w14:paraId="4721DF05" w14:textId="482A5881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1.4. ИП обеспечивает реализацию дополнительных общеобразовательных и общеразвивающих программ для детей. </w:t>
      </w:r>
    </w:p>
    <w:p w14:paraId="79758FB1" w14:textId="77777777" w:rsidR="00E931F9" w:rsidRDefault="00E931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14:paraId="2E167815" w14:textId="77777777" w:rsidR="00E931F9" w:rsidRDefault="00E931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14:paraId="2F097DFE" w14:textId="77777777" w:rsidR="00E931F9" w:rsidRDefault="00000000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2. Порядок приема на обучение</w:t>
      </w:r>
    </w:p>
    <w:p w14:paraId="1A33543D" w14:textId="77777777" w:rsidR="00E931F9" w:rsidRDefault="00E931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14:paraId="3E336F44" w14:textId="77777777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2.1.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14:paraId="56406C01" w14:textId="1A2ABBD3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2.2. Прием обучающихся и их обучение осуществляются по мере комплектования групп в период с сентября по май.</w:t>
      </w:r>
    </w:p>
    <w:p w14:paraId="007C3636" w14:textId="77777777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2.3. Прием на обучение несовершеннолетних обучающихся, не имеющих основного общего образования, осуществляется по письменному заявлению их родителей (законных представителей), иных граждан – по их личному заявлению.</w:t>
      </w:r>
    </w:p>
    <w:p w14:paraId="383872E9" w14:textId="500C02C3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2.4. Прием на обучение оформляется приказом ИП. Изданию приказа о приеме лица на обучение предшествует заключение договора об образовании (о предоставлении платных образовательных услуг).  </w:t>
      </w:r>
    </w:p>
    <w:p w14:paraId="689D1E73" w14:textId="77777777" w:rsidR="00E931F9" w:rsidRDefault="00E931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14:paraId="6EA603DB" w14:textId="77777777" w:rsidR="00E931F9" w:rsidRDefault="00000000">
      <w:pPr>
        <w:pStyle w:val="af9"/>
        <w:numPr>
          <w:ilvl w:val="0"/>
          <w:numId w:val="3"/>
        </w:num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71EEDFD7" w14:textId="77777777" w:rsidR="00E931F9" w:rsidRDefault="00E931F9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E41E6" w14:textId="42491573" w:rsidR="00E931F9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Настоящее Положение вступает в силу с момента его утверждения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ИП</w:t>
      </w:r>
      <w:r>
        <w:rPr>
          <w:rFonts w:ascii="Times New Roman" w:hAnsi="Times New Roman" w:cs="Times New Roman"/>
          <w:sz w:val="24"/>
          <w:szCs w:val="24"/>
        </w:rPr>
        <w:t xml:space="preserve"> и действует до его отмены в установленном порядке.</w:t>
      </w:r>
    </w:p>
    <w:sectPr w:rsidR="00E931F9">
      <w:head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0170" w14:textId="77777777" w:rsidR="006F13F2" w:rsidRDefault="006F13F2">
      <w:pPr>
        <w:spacing w:after="0" w:line="240" w:lineRule="auto"/>
      </w:pPr>
      <w:r>
        <w:separator/>
      </w:r>
    </w:p>
  </w:endnote>
  <w:endnote w:type="continuationSeparator" w:id="0">
    <w:p w14:paraId="48989090" w14:textId="77777777" w:rsidR="006F13F2" w:rsidRDefault="006F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betan Machine Uni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6A44" w14:textId="77777777" w:rsidR="00E931F9" w:rsidRDefault="00E931F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8F13" w14:textId="77777777" w:rsidR="006F13F2" w:rsidRDefault="006F13F2">
      <w:pPr>
        <w:spacing w:after="0" w:line="240" w:lineRule="auto"/>
      </w:pPr>
      <w:r>
        <w:separator/>
      </w:r>
    </w:p>
  </w:footnote>
  <w:footnote w:type="continuationSeparator" w:id="0">
    <w:p w14:paraId="173F95E1" w14:textId="77777777" w:rsidR="006F13F2" w:rsidRDefault="006F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7A28" w14:textId="77777777" w:rsidR="00E931F9" w:rsidRDefault="00000000">
    <w:pPr>
      <w:pStyle w:val="afa"/>
      <w:rPr>
        <w:sz w:val="22"/>
        <w:szCs w:val="22"/>
      </w:rPr>
    </w:pPr>
    <w:r>
      <w:fldChar w:fldCharType="begin"/>
    </w:r>
    <w:r>
      <w:instrText>PAGE \* MERGEFORMAT</w:instrText>
    </w:r>
    <w:r>
      <w:fldChar w:fldCharType="separate"/>
    </w:r>
    <w:r>
      <w:rPr>
        <w:sz w:val="22"/>
        <w:szCs w:val="22"/>
      </w:rPr>
      <w:t>1</w:t>
    </w:r>
    <w:r>
      <w:rPr>
        <w:sz w:val="22"/>
        <w:szCs w:val="22"/>
      </w:rPr>
      <w:fldChar w:fldCharType="end"/>
    </w:r>
  </w:p>
  <w:p w14:paraId="49614E1C" w14:textId="77777777" w:rsidR="00E931F9" w:rsidRDefault="00E931F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4250" w14:textId="77777777" w:rsidR="00E931F9" w:rsidRDefault="00E931F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17CD"/>
    <w:multiLevelType w:val="hybridMultilevel"/>
    <w:tmpl w:val="A408660E"/>
    <w:lvl w:ilvl="0" w:tplc="8BB2B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B8D436">
      <w:start w:val="1"/>
      <w:numFmt w:val="lowerLetter"/>
      <w:lvlText w:val="%2."/>
      <w:lvlJc w:val="left"/>
      <w:pPr>
        <w:ind w:left="1440" w:hanging="360"/>
      </w:pPr>
    </w:lvl>
    <w:lvl w:ilvl="2" w:tplc="C728F24A">
      <w:start w:val="1"/>
      <w:numFmt w:val="lowerRoman"/>
      <w:lvlText w:val="%3."/>
      <w:lvlJc w:val="right"/>
      <w:pPr>
        <w:ind w:left="2160" w:hanging="180"/>
      </w:pPr>
    </w:lvl>
    <w:lvl w:ilvl="3" w:tplc="C6960256">
      <w:start w:val="1"/>
      <w:numFmt w:val="decimal"/>
      <w:lvlText w:val="%4."/>
      <w:lvlJc w:val="left"/>
      <w:pPr>
        <w:ind w:left="2880" w:hanging="360"/>
      </w:pPr>
    </w:lvl>
    <w:lvl w:ilvl="4" w:tplc="015679DE">
      <w:start w:val="1"/>
      <w:numFmt w:val="lowerLetter"/>
      <w:lvlText w:val="%5."/>
      <w:lvlJc w:val="left"/>
      <w:pPr>
        <w:ind w:left="3600" w:hanging="360"/>
      </w:pPr>
    </w:lvl>
    <w:lvl w:ilvl="5" w:tplc="E0D4DCC4">
      <w:start w:val="1"/>
      <w:numFmt w:val="lowerRoman"/>
      <w:lvlText w:val="%6."/>
      <w:lvlJc w:val="right"/>
      <w:pPr>
        <w:ind w:left="4320" w:hanging="180"/>
      </w:pPr>
    </w:lvl>
    <w:lvl w:ilvl="6" w:tplc="F370CE3C">
      <w:start w:val="1"/>
      <w:numFmt w:val="decimal"/>
      <w:lvlText w:val="%7."/>
      <w:lvlJc w:val="left"/>
      <w:pPr>
        <w:ind w:left="5040" w:hanging="360"/>
      </w:pPr>
    </w:lvl>
    <w:lvl w:ilvl="7" w:tplc="54F0D144">
      <w:start w:val="1"/>
      <w:numFmt w:val="lowerLetter"/>
      <w:lvlText w:val="%8."/>
      <w:lvlJc w:val="left"/>
      <w:pPr>
        <w:ind w:left="5760" w:hanging="360"/>
      </w:pPr>
    </w:lvl>
    <w:lvl w:ilvl="8" w:tplc="B082F9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7756D"/>
    <w:multiLevelType w:val="hybridMultilevel"/>
    <w:tmpl w:val="3F4E0944"/>
    <w:lvl w:ilvl="0" w:tplc="C8FC074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6E8C2B2">
      <w:start w:val="1"/>
      <w:numFmt w:val="lowerLetter"/>
      <w:lvlText w:val="%2."/>
      <w:lvlJc w:val="left"/>
      <w:pPr>
        <w:ind w:left="1789" w:hanging="360"/>
      </w:pPr>
    </w:lvl>
    <w:lvl w:ilvl="2" w:tplc="CB2CD014">
      <w:start w:val="1"/>
      <w:numFmt w:val="lowerRoman"/>
      <w:lvlText w:val="%3."/>
      <w:lvlJc w:val="right"/>
      <w:pPr>
        <w:ind w:left="2509" w:hanging="180"/>
      </w:pPr>
    </w:lvl>
    <w:lvl w:ilvl="3" w:tplc="2292C602">
      <w:start w:val="1"/>
      <w:numFmt w:val="decimal"/>
      <w:lvlText w:val="%4."/>
      <w:lvlJc w:val="left"/>
      <w:pPr>
        <w:ind w:left="3229" w:hanging="360"/>
      </w:pPr>
    </w:lvl>
    <w:lvl w:ilvl="4" w:tplc="CD3AEA08">
      <w:start w:val="1"/>
      <w:numFmt w:val="lowerLetter"/>
      <w:lvlText w:val="%5."/>
      <w:lvlJc w:val="left"/>
      <w:pPr>
        <w:ind w:left="3949" w:hanging="360"/>
      </w:pPr>
    </w:lvl>
    <w:lvl w:ilvl="5" w:tplc="E124CE78">
      <w:start w:val="1"/>
      <w:numFmt w:val="lowerRoman"/>
      <w:lvlText w:val="%6."/>
      <w:lvlJc w:val="right"/>
      <w:pPr>
        <w:ind w:left="4669" w:hanging="180"/>
      </w:pPr>
    </w:lvl>
    <w:lvl w:ilvl="6" w:tplc="6B982E76">
      <w:start w:val="1"/>
      <w:numFmt w:val="decimal"/>
      <w:lvlText w:val="%7."/>
      <w:lvlJc w:val="left"/>
      <w:pPr>
        <w:ind w:left="5389" w:hanging="360"/>
      </w:pPr>
    </w:lvl>
    <w:lvl w:ilvl="7" w:tplc="E4D66598">
      <w:start w:val="1"/>
      <w:numFmt w:val="lowerLetter"/>
      <w:lvlText w:val="%8."/>
      <w:lvlJc w:val="left"/>
      <w:pPr>
        <w:ind w:left="6109" w:hanging="360"/>
      </w:pPr>
    </w:lvl>
    <w:lvl w:ilvl="8" w:tplc="F4BEC6C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CF7701"/>
    <w:multiLevelType w:val="hybridMultilevel"/>
    <w:tmpl w:val="879E621A"/>
    <w:lvl w:ilvl="0" w:tplc="1526B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46C7E68">
      <w:start w:val="1"/>
      <w:numFmt w:val="lowerLetter"/>
      <w:lvlText w:val="%2."/>
      <w:lvlJc w:val="left"/>
      <w:pPr>
        <w:ind w:left="1789" w:hanging="360"/>
      </w:pPr>
    </w:lvl>
    <w:lvl w:ilvl="2" w:tplc="F1142A92">
      <w:start w:val="1"/>
      <w:numFmt w:val="lowerRoman"/>
      <w:lvlText w:val="%3."/>
      <w:lvlJc w:val="right"/>
      <w:pPr>
        <w:ind w:left="2509" w:hanging="180"/>
      </w:pPr>
    </w:lvl>
    <w:lvl w:ilvl="3" w:tplc="9D7AC0FA">
      <w:start w:val="1"/>
      <w:numFmt w:val="decimal"/>
      <w:lvlText w:val="%4."/>
      <w:lvlJc w:val="left"/>
      <w:pPr>
        <w:ind w:left="3229" w:hanging="360"/>
      </w:pPr>
    </w:lvl>
    <w:lvl w:ilvl="4" w:tplc="E2D495D6">
      <w:start w:val="1"/>
      <w:numFmt w:val="lowerLetter"/>
      <w:lvlText w:val="%5."/>
      <w:lvlJc w:val="left"/>
      <w:pPr>
        <w:ind w:left="3949" w:hanging="360"/>
      </w:pPr>
    </w:lvl>
    <w:lvl w:ilvl="5" w:tplc="C86C4DB2">
      <w:start w:val="1"/>
      <w:numFmt w:val="lowerRoman"/>
      <w:lvlText w:val="%6."/>
      <w:lvlJc w:val="right"/>
      <w:pPr>
        <w:ind w:left="4669" w:hanging="180"/>
      </w:pPr>
    </w:lvl>
    <w:lvl w:ilvl="6" w:tplc="F5B60F56">
      <w:start w:val="1"/>
      <w:numFmt w:val="decimal"/>
      <w:lvlText w:val="%7."/>
      <w:lvlJc w:val="left"/>
      <w:pPr>
        <w:ind w:left="5389" w:hanging="360"/>
      </w:pPr>
    </w:lvl>
    <w:lvl w:ilvl="7" w:tplc="DC8A14C6">
      <w:start w:val="1"/>
      <w:numFmt w:val="lowerLetter"/>
      <w:lvlText w:val="%8."/>
      <w:lvlJc w:val="left"/>
      <w:pPr>
        <w:ind w:left="6109" w:hanging="360"/>
      </w:pPr>
    </w:lvl>
    <w:lvl w:ilvl="8" w:tplc="379AA00C">
      <w:start w:val="1"/>
      <w:numFmt w:val="lowerRoman"/>
      <w:lvlText w:val="%9."/>
      <w:lvlJc w:val="right"/>
      <w:pPr>
        <w:ind w:left="6829" w:hanging="180"/>
      </w:pPr>
    </w:lvl>
  </w:abstractNum>
  <w:num w:numId="1" w16cid:durableId="1042287179">
    <w:abstractNumId w:val="0"/>
  </w:num>
  <w:num w:numId="2" w16cid:durableId="506864168">
    <w:abstractNumId w:val="2"/>
  </w:num>
  <w:num w:numId="3" w16cid:durableId="204092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F9"/>
    <w:rsid w:val="000007D6"/>
    <w:rsid w:val="001D7694"/>
    <w:rsid w:val="00255362"/>
    <w:rsid w:val="002D428E"/>
    <w:rsid w:val="003003B6"/>
    <w:rsid w:val="004946A9"/>
    <w:rsid w:val="005A18E8"/>
    <w:rsid w:val="005C1F48"/>
    <w:rsid w:val="005C421F"/>
    <w:rsid w:val="006F13F2"/>
    <w:rsid w:val="008650DC"/>
    <w:rsid w:val="008E7B1A"/>
    <w:rsid w:val="009540CC"/>
    <w:rsid w:val="00A743E3"/>
    <w:rsid w:val="00AA0E0A"/>
    <w:rsid w:val="00B51A56"/>
    <w:rsid w:val="00C95558"/>
    <w:rsid w:val="00D975E4"/>
    <w:rsid w:val="00DF318D"/>
    <w:rsid w:val="00E931F9"/>
    <w:rsid w:val="00E9600C"/>
    <w:rsid w:val="00F570CF"/>
    <w:rsid w:val="00F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12B9"/>
  <w15:docId w15:val="{D54C8989-AE87-41DC-AB8B-3CC3F5DA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table" w:customStyle="1" w:styleId="13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CaptionChar">
    <w:name w:val="Caption Char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шрифт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rFonts w:asciiTheme="minorHAnsi" w:hAnsiTheme="minorHAnsi" w:cstheme="minorBidi"/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2131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Наталья Брейфогель</cp:lastModifiedBy>
  <cp:revision>36</cp:revision>
  <dcterms:created xsi:type="dcterms:W3CDTF">2023-08-21T17:13:00Z</dcterms:created>
  <dcterms:modified xsi:type="dcterms:W3CDTF">2026-02-05T08:07:00Z</dcterms:modified>
</cp:coreProperties>
</file>